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C2410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C2410">
            <w:r>
              <w:t>Стоимость предложения</w:t>
            </w:r>
            <w:r w:rsidR="002C2410">
              <w:t>, рублей</w:t>
            </w:r>
            <w:r w:rsidR="00BB22FA" w:rsidRPr="00BB22FA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A343D2">
            <w:r>
              <w:t>3 711 416</w:t>
            </w:r>
            <w:r w:rsidR="002C2410" w:rsidRPr="002C2410">
              <w:t>,00</w:t>
            </w:r>
          </w:p>
        </w:tc>
        <w:tc>
          <w:tcPr>
            <w:tcW w:w="3588" w:type="dxa"/>
          </w:tcPr>
          <w:p w:rsidR="00592BC9" w:rsidRDefault="00680751" w:rsidP="00A343D2">
            <w:r>
              <w:t xml:space="preserve">№ </w:t>
            </w:r>
            <w:r w:rsidR="00A343D2">
              <w:t>ЦБ-14654</w:t>
            </w:r>
            <w:r w:rsidR="002C2410">
              <w:t xml:space="preserve"> от </w:t>
            </w:r>
            <w:r>
              <w:t>0</w:t>
            </w:r>
            <w:r w:rsidR="00A343D2">
              <w:t>6</w:t>
            </w:r>
            <w:r>
              <w:t>.0</w:t>
            </w:r>
            <w:r w:rsidR="00A343D2">
              <w:t>7</w:t>
            </w:r>
            <w:r w:rsidR="002C2410">
              <w:t>.2023</w:t>
            </w:r>
          </w:p>
        </w:tc>
      </w:tr>
      <w:tr w:rsidR="00680751" w:rsidTr="00592BC9">
        <w:tc>
          <w:tcPr>
            <w:tcW w:w="3587" w:type="dxa"/>
          </w:tcPr>
          <w:p w:rsidR="00680751" w:rsidRDefault="00680751">
            <w:r>
              <w:t>Поставщик 2</w:t>
            </w:r>
          </w:p>
        </w:tc>
        <w:tc>
          <w:tcPr>
            <w:tcW w:w="3587" w:type="dxa"/>
          </w:tcPr>
          <w:p w:rsidR="00680751" w:rsidRDefault="00680751" w:rsidP="00A343D2">
            <w:r>
              <w:t>3</w:t>
            </w:r>
            <w:r w:rsidR="00A343D2">
              <w:t> 808 174</w:t>
            </w:r>
            <w:r w:rsidRPr="002C2410">
              <w:t>,00</w:t>
            </w:r>
          </w:p>
        </w:tc>
        <w:tc>
          <w:tcPr>
            <w:tcW w:w="3588" w:type="dxa"/>
          </w:tcPr>
          <w:p w:rsidR="00680751" w:rsidRDefault="00680751" w:rsidP="00A343D2">
            <w:r>
              <w:t xml:space="preserve">№ </w:t>
            </w:r>
            <w:r w:rsidR="00A343D2">
              <w:t>ЦБК-2801</w:t>
            </w:r>
            <w:r>
              <w:t xml:space="preserve"> от 0</w:t>
            </w:r>
            <w:r w:rsidR="00A343D2">
              <w:t>6</w:t>
            </w:r>
            <w:r>
              <w:t>.0</w:t>
            </w:r>
            <w:r w:rsidR="00A343D2">
              <w:t>7</w:t>
            </w:r>
            <w:r>
              <w:t>.2023</w:t>
            </w:r>
          </w:p>
        </w:tc>
      </w:tr>
      <w:tr w:rsidR="00680751" w:rsidTr="00592BC9">
        <w:tc>
          <w:tcPr>
            <w:tcW w:w="3587" w:type="dxa"/>
          </w:tcPr>
          <w:p w:rsidR="00680751" w:rsidRPr="00DD6F4E" w:rsidRDefault="00680751">
            <w:r w:rsidRPr="00DD6F4E">
              <w:t>Поставщик 3</w:t>
            </w:r>
          </w:p>
        </w:tc>
        <w:tc>
          <w:tcPr>
            <w:tcW w:w="3587" w:type="dxa"/>
          </w:tcPr>
          <w:p w:rsidR="00680751" w:rsidRPr="00DD6F4E" w:rsidRDefault="00A343D2" w:rsidP="00672FB6">
            <w:r>
              <w:rPr>
                <w:rFonts w:eastAsia="Times New Roman" w:cs="Tahoma"/>
                <w:lang w:eastAsia="ru-RU"/>
              </w:rPr>
              <w:t>3 927 470</w:t>
            </w:r>
            <w:r w:rsidR="00680751" w:rsidRPr="00DD6F4E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588" w:type="dxa"/>
          </w:tcPr>
          <w:p w:rsidR="00680751" w:rsidRDefault="00680751" w:rsidP="00A343D2">
            <w:r>
              <w:t xml:space="preserve">№ </w:t>
            </w:r>
            <w:proofErr w:type="gramStart"/>
            <w:r>
              <w:t>б</w:t>
            </w:r>
            <w:proofErr w:type="gramEnd"/>
            <w:r>
              <w:t>/н от 06.0</w:t>
            </w:r>
            <w:r w:rsidR="00A343D2">
              <w:t>7</w:t>
            </w:r>
            <w:r>
              <w:t>.2023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3C" w:rsidRDefault="00516B3C" w:rsidP="00453988">
      <w:pPr>
        <w:spacing w:after="0" w:line="240" w:lineRule="auto"/>
      </w:pPr>
      <w:r>
        <w:separator/>
      </w:r>
    </w:p>
  </w:endnote>
  <w:end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3C" w:rsidRDefault="00516B3C" w:rsidP="00453988">
      <w:pPr>
        <w:spacing w:after="0" w:line="240" w:lineRule="auto"/>
      </w:pPr>
      <w:r>
        <w:separator/>
      </w:r>
    </w:p>
  </w:footnote>
  <w:footnote w:type="continuationSeparator" w:id="0">
    <w:p w:rsidR="00516B3C" w:rsidRDefault="00516B3C" w:rsidP="00453988">
      <w:pPr>
        <w:spacing w:after="0" w:line="240" w:lineRule="auto"/>
      </w:pPr>
      <w:r>
        <w:continuationSeparator/>
      </w:r>
    </w:p>
  </w:footnote>
  <w:footnote w:id="1">
    <w:p w:rsidR="00680751" w:rsidRPr="00680751" w:rsidRDefault="00BB22FA" w:rsidP="00680751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r w:rsidRPr="003D50E8">
        <w:rPr>
          <w:rStyle w:val="a8"/>
        </w:rPr>
        <w:footnoteRef/>
      </w:r>
      <w:r w:rsidRPr="003D50E8">
        <w:t xml:space="preserve"> </w:t>
      </w:r>
      <w:proofErr w:type="gramStart"/>
      <w:r w:rsidRPr="003D50E8">
        <w:rPr>
          <w:rFonts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cs="Tahoma"/>
          <w:sz w:val="16"/>
          <w:szCs w:val="16"/>
          <w:lang w:eastAsia="ru-RU"/>
        </w:rPr>
        <w:t xml:space="preserve"> </w:t>
      </w:r>
      <w:r w:rsidR="00A343D2" w:rsidRPr="00A343D2">
        <w:rPr>
          <w:rFonts w:eastAsia="Times New Roman" w:cs="Tahoma"/>
          <w:i/>
          <w:lang w:eastAsia="ru-RU"/>
        </w:rPr>
        <w:t>все расходы Поставщика по изготовлению и/или приобретению Продукции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и монтаж Продукции на</w:t>
      </w:r>
      <w:proofErr w:type="gramEnd"/>
      <w:r w:rsidR="00A343D2" w:rsidRPr="00A343D2">
        <w:rPr>
          <w:rFonts w:eastAsia="Times New Roman" w:cs="Tahoma"/>
          <w:i/>
          <w:lang w:eastAsia="ru-RU"/>
        </w:rPr>
        <w:t xml:space="preserve">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="00A343D2" w:rsidRPr="00A343D2">
        <w:rPr>
          <w:rFonts w:eastAsia="Times New Roman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bookmarkStart w:id="0" w:name="_GoBack"/>
      <w:bookmarkEnd w:id="0"/>
      <w:r w:rsidR="00680751" w:rsidRPr="00680751">
        <w:rPr>
          <w:rFonts w:eastAsia="Times New Roman" w:cs="Tahoma"/>
          <w:lang w:eastAsia="ru-RU"/>
        </w:rPr>
        <w:t>.</w:t>
      </w:r>
    </w:p>
    <w:p w:rsidR="00BB22FA" w:rsidRPr="00AF2825" w:rsidRDefault="00BB22FA" w:rsidP="00BB22FA">
      <w:pPr>
        <w:pStyle w:val="a9"/>
        <w:rPr>
          <w:sz w:val="16"/>
          <w:szCs w:val="16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410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F9A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6B3C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2FB6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751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3D2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2E9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69C3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2FA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6F4E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3ADB-EC39-4E51-871E-189D808A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2023-07-14T09:17:00Z</dcterms:modified>
</cp:coreProperties>
</file>